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10B3C" w:rsidRDefault="00E65075">
      <w:pPr>
        <w:rPr>
          <w:rFonts w:ascii="Gotham-Medium" w:hAnsi="Gotham-Medium"/>
          <w:b/>
          <w:sz w:val="28"/>
        </w:rPr>
      </w:pPr>
      <w:r>
        <w:rPr>
          <w:rFonts w:ascii="Gotham-Medium" w:hAnsi="Gotham-Medium"/>
          <w:b/>
          <w:sz w:val="28"/>
        </w:rPr>
        <w:tab/>
      </w:r>
    </w:p>
    <w:p w:rsidR="00E10B3C" w:rsidRPr="00E10B3C" w:rsidRDefault="00E10B3C" w:rsidP="00E10B3C">
      <w:pPr>
        <w:widowControl w:val="0"/>
        <w:autoSpaceDE w:val="0"/>
        <w:autoSpaceDN w:val="0"/>
        <w:adjustRightInd w:val="0"/>
        <w:spacing w:after="260" w:line="360" w:lineRule="auto"/>
        <w:rPr>
          <w:rFonts w:ascii="Georgia" w:hAnsi="Georgia" w:cs="Georgia"/>
          <w:sz w:val="28"/>
          <w:szCs w:val="32"/>
        </w:rPr>
      </w:pPr>
      <w:r w:rsidRPr="00E10B3C">
        <w:rPr>
          <w:rFonts w:ascii="Georgia" w:hAnsi="Georgia" w:cs="Georgia"/>
          <w:sz w:val="28"/>
          <w:szCs w:val="32"/>
          <w:highlight w:val="yellow"/>
        </w:rPr>
        <w:t>Right now, companies get tax breaks for moving jobs and profits overseas</w:t>
      </w:r>
      <w:r w:rsidRPr="00E10B3C">
        <w:rPr>
          <w:rFonts w:ascii="Georgia" w:hAnsi="Georgia" w:cs="Georgia"/>
          <w:sz w:val="28"/>
          <w:szCs w:val="32"/>
        </w:rPr>
        <w:t xml:space="preserve">. Meanwhile, companies that choose to stay in America get hit with one of the highest tax rates in the world. </w:t>
      </w:r>
      <w:r w:rsidRPr="00B30E5E">
        <w:rPr>
          <w:rFonts w:ascii="Georgia" w:hAnsi="Georgia" w:cs="Georgia"/>
          <w:color w:val="0000FF"/>
          <w:sz w:val="28"/>
          <w:szCs w:val="32"/>
        </w:rPr>
        <w:t>It makes no sense, and everyone knows it.</w:t>
      </w:r>
      <w:r w:rsidRPr="00E10B3C">
        <w:rPr>
          <w:rFonts w:ascii="Georgia" w:hAnsi="Georgia" w:cs="Georgia"/>
          <w:sz w:val="28"/>
          <w:szCs w:val="32"/>
        </w:rPr>
        <w:t xml:space="preserve"> So let’s change it.</w:t>
      </w:r>
    </w:p>
    <w:p w:rsidR="00E10B3C" w:rsidRPr="00E10B3C" w:rsidRDefault="00E10B3C" w:rsidP="00E10B3C">
      <w:pPr>
        <w:widowControl w:val="0"/>
        <w:autoSpaceDE w:val="0"/>
        <w:autoSpaceDN w:val="0"/>
        <w:adjustRightInd w:val="0"/>
        <w:spacing w:after="260" w:line="360" w:lineRule="auto"/>
        <w:rPr>
          <w:rFonts w:ascii="Georgia" w:hAnsi="Georgia" w:cs="Georgia"/>
          <w:sz w:val="28"/>
          <w:szCs w:val="32"/>
        </w:rPr>
      </w:pPr>
      <w:r w:rsidRPr="00E10B3C">
        <w:rPr>
          <w:rFonts w:ascii="Georgia" w:hAnsi="Georgia" w:cs="Georgia"/>
          <w:sz w:val="28"/>
          <w:szCs w:val="32"/>
        </w:rPr>
        <w:t xml:space="preserve">First, </w:t>
      </w:r>
      <w:r w:rsidRPr="00E10B3C">
        <w:rPr>
          <w:rFonts w:ascii="Georgia" w:hAnsi="Georgia" w:cs="Georgia"/>
          <w:color w:val="FF0000"/>
          <w:sz w:val="28"/>
          <w:szCs w:val="32"/>
        </w:rPr>
        <w:t xml:space="preserve">if you’re a </w:t>
      </w:r>
      <w:r w:rsidRPr="00E10B3C">
        <w:rPr>
          <w:rFonts w:ascii="Georgia" w:hAnsi="Georgia" w:cs="Georgia"/>
          <w:color w:val="FF0000"/>
          <w:sz w:val="28"/>
          <w:szCs w:val="32"/>
          <w:highlight w:val="yellow"/>
        </w:rPr>
        <w:t>business</w:t>
      </w:r>
      <w:r w:rsidRPr="00E10B3C">
        <w:rPr>
          <w:rFonts w:ascii="Georgia" w:hAnsi="Georgia" w:cs="Georgia"/>
          <w:sz w:val="28"/>
          <w:szCs w:val="32"/>
          <w:highlight w:val="yellow"/>
        </w:rPr>
        <w:t xml:space="preserve"> that wants to outsource jobs, you shouldn’t get a tax deduction for doing it</w:t>
      </w:r>
      <w:r w:rsidRPr="00E10B3C">
        <w:rPr>
          <w:rFonts w:ascii="Georgia" w:hAnsi="Georgia" w:cs="Georgia"/>
          <w:sz w:val="28"/>
          <w:szCs w:val="32"/>
        </w:rPr>
        <w:t>. That money should be used to cover moving expenses for companies like Master Lock that decide to bring jobs home.</w:t>
      </w:r>
    </w:p>
    <w:p w:rsidR="00E10B3C" w:rsidRPr="00E10B3C" w:rsidRDefault="00E10B3C" w:rsidP="00E10B3C">
      <w:pPr>
        <w:widowControl w:val="0"/>
        <w:autoSpaceDE w:val="0"/>
        <w:autoSpaceDN w:val="0"/>
        <w:adjustRightInd w:val="0"/>
        <w:spacing w:after="260" w:line="360" w:lineRule="auto"/>
        <w:rPr>
          <w:rFonts w:ascii="Georgia" w:hAnsi="Georgia" w:cs="Georgia"/>
          <w:sz w:val="28"/>
          <w:szCs w:val="32"/>
        </w:rPr>
      </w:pPr>
      <w:r w:rsidRPr="00E10B3C">
        <w:rPr>
          <w:rFonts w:ascii="Georgia" w:hAnsi="Georgia" w:cs="Georgia"/>
          <w:sz w:val="28"/>
          <w:szCs w:val="32"/>
        </w:rPr>
        <w:t xml:space="preserve">Second, </w:t>
      </w:r>
      <w:r w:rsidRPr="00E10B3C">
        <w:rPr>
          <w:rFonts w:ascii="Georgia" w:hAnsi="Georgia" w:cs="Georgia"/>
          <w:sz w:val="28"/>
          <w:szCs w:val="32"/>
          <w:highlight w:val="yellow"/>
        </w:rPr>
        <w:t xml:space="preserve">no American company should be able to avoid paying its fair share of </w:t>
      </w:r>
      <w:r w:rsidRPr="00B30E5E">
        <w:rPr>
          <w:rFonts w:ascii="Georgia" w:hAnsi="Georgia" w:cs="Georgia"/>
          <w:sz w:val="28"/>
          <w:szCs w:val="32"/>
          <w:highlight w:val="yellow"/>
        </w:rPr>
        <w:t>taxes by moving jobs and profits overseas</w:t>
      </w:r>
      <w:r w:rsidRPr="00E10B3C">
        <w:rPr>
          <w:rFonts w:ascii="Georgia" w:hAnsi="Georgia" w:cs="Georgia"/>
          <w:sz w:val="28"/>
          <w:szCs w:val="32"/>
        </w:rPr>
        <w:t>. From now on, every multinational company should have to pay a basic minimum tax. And every penny should go towards lowering taxes for companies that choose to stay here and hire here in America.</w:t>
      </w:r>
    </w:p>
    <w:p w:rsidR="00E65075" w:rsidRPr="00E65075" w:rsidRDefault="00E10B3C" w:rsidP="00E10B3C">
      <w:pPr>
        <w:spacing w:line="360" w:lineRule="auto"/>
        <w:rPr>
          <w:rFonts w:ascii="Gotham-Medium" w:hAnsi="Gotham-Medium"/>
          <w:sz w:val="22"/>
        </w:rPr>
      </w:pPr>
      <w:r w:rsidRPr="00E10B3C">
        <w:rPr>
          <w:rFonts w:ascii="Georgia" w:hAnsi="Georgia" w:cs="Georgia"/>
          <w:sz w:val="28"/>
          <w:szCs w:val="32"/>
        </w:rPr>
        <w:t xml:space="preserve">Third, </w:t>
      </w:r>
      <w:r w:rsidRPr="00E10B3C">
        <w:rPr>
          <w:rFonts w:ascii="Georgia" w:hAnsi="Georgia" w:cs="Georgia"/>
          <w:color w:val="FF0000"/>
          <w:sz w:val="28"/>
          <w:szCs w:val="32"/>
          <w:highlight w:val="yellow"/>
        </w:rPr>
        <w:t>if you’re an American manufacturer</w:t>
      </w:r>
      <w:r w:rsidRPr="00E10B3C">
        <w:rPr>
          <w:rFonts w:ascii="Georgia" w:hAnsi="Georgia" w:cs="Georgia"/>
          <w:sz w:val="28"/>
          <w:szCs w:val="32"/>
          <w:highlight w:val="yellow"/>
        </w:rPr>
        <w:t>, you should get a bigger tax cut</w:t>
      </w:r>
      <w:r w:rsidRPr="00E10B3C">
        <w:rPr>
          <w:rFonts w:ascii="Georgia" w:hAnsi="Georgia" w:cs="Georgia"/>
          <w:sz w:val="28"/>
          <w:szCs w:val="32"/>
        </w:rPr>
        <w:t xml:space="preserve">. If you’re a high-tech manufacturer, we should double the tax deduction you get for making your products here. And </w:t>
      </w:r>
      <w:r w:rsidRPr="00B30E5E">
        <w:rPr>
          <w:rFonts w:ascii="Georgia" w:hAnsi="Georgia" w:cs="Georgia"/>
          <w:color w:val="FF0000"/>
          <w:sz w:val="28"/>
          <w:szCs w:val="32"/>
        </w:rPr>
        <w:t>if you want to relocate in a community that was hit hard when a factory left town</w:t>
      </w:r>
      <w:r w:rsidRPr="00E10B3C">
        <w:rPr>
          <w:rFonts w:ascii="Georgia" w:hAnsi="Georgia" w:cs="Georgia"/>
          <w:sz w:val="28"/>
          <w:szCs w:val="32"/>
        </w:rPr>
        <w:t>, you should get help financing a new plant, equipment, or training for new workers.</w:t>
      </w:r>
      <w:r>
        <w:rPr>
          <w:rFonts w:ascii="Gotham-Medium" w:hAnsi="Gotham-Medium"/>
          <w:b/>
          <w:sz w:val="28"/>
        </w:rPr>
        <w:br w:type="page"/>
      </w:r>
      <w:r w:rsidR="00E65075">
        <w:rPr>
          <w:rFonts w:ascii="Gotham-Medium" w:hAnsi="Gotham-Medium"/>
          <w:b/>
          <w:sz w:val="28"/>
        </w:rPr>
        <w:tab/>
      </w:r>
      <w:r w:rsidR="00E65075" w:rsidRPr="00E65075">
        <w:rPr>
          <w:rFonts w:ascii="Gotham-Medium" w:hAnsi="Gotham-Medium"/>
          <w:b/>
          <w:sz w:val="28"/>
        </w:rPr>
        <w:t xml:space="preserve">Identifying Argument </w:t>
      </w:r>
      <w:r w:rsidR="00E65075">
        <w:rPr>
          <w:rFonts w:ascii="Gotham-Medium" w:hAnsi="Gotham-Medium"/>
          <w:b/>
          <w:sz w:val="28"/>
        </w:rPr>
        <w:tab/>
      </w:r>
      <w:r w:rsidR="00E65075">
        <w:rPr>
          <w:rFonts w:ascii="Gotham-Medium" w:hAnsi="Gotham-Medium"/>
          <w:b/>
          <w:sz w:val="28"/>
        </w:rPr>
        <w:tab/>
      </w:r>
      <w:r w:rsidR="00E65075">
        <w:rPr>
          <w:rFonts w:ascii="Gotham-Medium" w:hAnsi="Gotham-Medium"/>
          <w:b/>
          <w:sz w:val="28"/>
        </w:rPr>
        <w:tab/>
      </w:r>
      <w:r w:rsidR="00E65075">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E65075" w:rsidRPr="00E65075">
        <w:rPr>
          <w:rFonts w:ascii="Gotham-Medium" w:hAnsi="Gotham-Medium"/>
          <w:sz w:val="22"/>
        </w:rPr>
        <w:t>Name</w:t>
      </w:r>
      <w:proofErr w:type="gramStart"/>
      <w:r w:rsidR="00E65075" w:rsidRPr="00E65075">
        <w:rPr>
          <w:rFonts w:ascii="Gotham-Medium" w:hAnsi="Gotham-Medium"/>
          <w:sz w:val="22"/>
        </w:rPr>
        <w:t>:</w:t>
      </w:r>
      <w:r w:rsidR="00E65075">
        <w:rPr>
          <w:rFonts w:ascii="Gotham-Medium" w:hAnsi="Gotham-Medium"/>
          <w:sz w:val="22"/>
        </w:rPr>
        <w:t>_</w:t>
      </w:r>
      <w:proofErr w:type="gramEnd"/>
      <w:r w:rsidR="00E65075">
        <w:rPr>
          <w:rFonts w:ascii="Gotham-Medium" w:hAnsi="Gotham-Medium"/>
          <w:sz w:val="22"/>
        </w:rPr>
        <w:t>_____________</w:t>
      </w:r>
    </w:p>
    <w:p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BF"/>
      </w:tblPr>
      <w:tblGrid>
        <w:gridCol w:w="14328"/>
      </w:tblGrid>
      <w:tr w:rsidR="000C6ED6">
        <w:trPr>
          <w:trHeight w:val="2762"/>
        </w:trPr>
        <w:tc>
          <w:tcPr>
            <w:tcW w:w="14328" w:type="dxa"/>
          </w:tcPr>
          <w:p w:rsidR="00E10B3C" w:rsidRDefault="000C6ED6" w:rsidP="000C6ED6">
            <w:pPr>
              <w:spacing w:before="120"/>
              <w:rPr>
                <w:rFonts w:ascii="Gotham-Book" w:hAnsi="Gotham-Book"/>
              </w:rPr>
            </w:pPr>
            <w:r w:rsidRPr="00E65075">
              <w:rPr>
                <w:rFonts w:ascii="Gotham-Book" w:hAnsi="Gotham-Book"/>
              </w:rPr>
              <w:t>Write 3-5 Sentences explaining the “Who, What, When, Where and Why.”</w:t>
            </w:r>
          </w:p>
          <w:p w:rsidR="000C6ED6" w:rsidRDefault="00B30E5E" w:rsidP="00B30E5E">
            <w:pPr>
              <w:spacing w:before="120"/>
              <w:rPr>
                <w:rFonts w:ascii="Gotham-Book" w:hAnsi="Gotham-Book"/>
              </w:rPr>
            </w:pPr>
            <w:r>
              <w:rPr>
                <w:rFonts w:ascii="Gotham-Book" w:hAnsi="Gotham-Book"/>
              </w:rPr>
              <w:t xml:space="preserve">In his State of the Union Address, delivered on January 23rd, 2012, </w:t>
            </w:r>
            <w:r w:rsidR="00E10B3C" w:rsidRPr="00B30E5E">
              <w:rPr>
                <w:rFonts w:ascii="Gotham-Book" w:hAnsi="Gotham-Book"/>
              </w:rPr>
              <w:t xml:space="preserve">President </w:t>
            </w:r>
            <w:proofErr w:type="spellStart"/>
            <w:r w:rsidR="00E10B3C" w:rsidRPr="00B30E5E">
              <w:rPr>
                <w:rFonts w:ascii="Gotham-Book" w:hAnsi="Gotham-Book"/>
              </w:rPr>
              <w:t>Obama</w:t>
            </w:r>
            <w:proofErr w:type="spellEnd"/>
            <w:r w:rsidR="00E10B3C" w:rsidRPr="00B30E5E">
              <w:rPr>
                <w:rFonts w:ascii="Gotham-Book" w:hAnsi="Gotham-Book"/>
              </w:rPr>
              <w:t xml:space="preserve"> explains the problems with America’s tax breaks for businesses.</w:t>
            </w:r>
            <w:r>
              <w:rPr>
                <w:rFonts w:ascii="Gotham-Book" w:hAnsi="Gotham-Book"/>
              </w:rPr>
              <w:t xml:space="preserve"> He states that, currently, companies receive tax breaks for sending jobs overseas. In order to bring jobs and revenue back to America, companies should be rewarded with tax breaks by building manufacturing sites and hiring employees here.</w:t>
            </w:r>
          </w:p>
        </w:tc>
      </w:tr>
    </w:tbl>
    <w:p w:rsidR="00E65075" w:rsidRPr="00E65075" w:rsidRDefault="00E65075" w:rsidP="000C6ED6">
      <w:pPr>
        <w:spacing w:after="0"/>
        <w:rPr>
          <w:rFonts w:ascii="Gotham-Book" w:hAnsi="Gotham-Book"/>
        </w:rPr>
      </w:pPr>
    </w:p>
    <w:p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BF"/>
      </w:tblPr>
      <w:tblGrid>
        <w:gridCol w:w="9288"/>
        <w:gridCol w:w="5040"/>
      </w:tblGrid>
      <w:tr w:rsidR="000C6ED6">
        <w:trPr>
          <w:trHeight w:val="2366"/>
        </w:trPr>
        <w:tc>
          <w:tcPr>
            <w:tcW w:w="9288" w:type="dxa"/>
          </w:tcPr>
          <w:p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rsidR="00E10B3C" w:rsidRPr="00B30E5E" w:rsidRDefault="00E10B3C" w:rsidP="00E10B3C">
            <w:pPr>
              <w:spacing w:before="120"/>
              <w:rPr>
                <w:rFonts w:ascii="Gotham-Book" w:hAnsi="Gotham-Book" w:cs="Georgia"/>
                <w:szCs w:val="32"/>
              </w:rPr>
            </w:pPr>
            <w:r w:rsidRPr="00B30E5E">
              <w:rPr>
                <w:rFonts w:ascii="Gotham-Book" w:hAnsi="Gotham-Book"/>
              </w:rPr>
              <w:t xml:space="preserve">1) “... </w:t>
            </w:r>
            <w:proofErr w:type="gramStart"/>
            <w:r w:rsidRPr="00B30E5E">
              <w:rPr>
                <w:rFonts w:ascii="Gotham-Book" w:hAnsi="Gotham-Book" w:cs="Georgia"/>
                <w:color w:val="FF0000"/>
                <w:szCs w:val="32"/>
              </w:rPr>
              <w:t>if</w:t>
            </w:r>
            <w:proofErr w:type="gramEnd"/>
            <w:r w:rsidRPr="00B30E5E">
              <w:rPr>
                <w:rFonts w:ascii="Gotham-Book" w:hAnsi="Gotham-Book" w:cs="Georgia"/>
                <w:color w:val="FF0000"/>
                <w:szCs w:val="32"/>
              </w:rPr>
              <w:t xml:space="preserve"> you’re a business</w:t>
            </w:r>
            <w:r w:rsidRPr="00B30E5E">
              <w:rPr>
                <w:rFonts w:ascii="Gotham-Book" w:hAnsi="Gotham-Book" w:cs="Georgia"/>
                <w:szCs w:val="32"/>
              </w:rPr>
              <w:t xml:space="preserve"> that wants to outsource jobs...”</w:t>
            </w:r>
          </w:p>
          <w:p w:rsidR="00B30E5E" w:rsidRPr="00B30E5E" w:rsidRDefault="00E10B3C" w:rsidP="00E10B3C">
            <w:pPr>
              <w:spacing w:before="120"/>
              <w:rPr>
                <w:rFonts w:ascii="Gotham-Book" w:hAnsi="Gotham-Book" w:cs="Georgia"/>
                <w:szCs w:val="32"/>
              </w:rPr>
            </w:pPr>
            <w:r w:rsidRPr="00B30E5E">
              <w:rPr>
                <w:rFonts w:ascii="Gotham-Book" w:hAnsi="Gotham-Book" w:cs="Georgia"/>
                <w:szCs w:val="32"/>
              </w:rPr>
              <w:t>2) “...</w:t>
            </w:r>
            <w:proofErr w:type="gramStart"/>
            <w:r w:rsidRPr="00B30E5E">
              <w:rPr>
                <w:rFonts w:ascii="Gotham-Book" w:hAnsi="Gotham-Book" w:cs="Georgia"/>
                <w:color w:val="FF0000"/>
                <w:szCs w:val="32"/>
              </w:rPr>
              <w:t>if</w:t>
            </w:r>
            <w:proofErr w:type="gramEnd"/>
            <w:r w:rsidRPr="00B30E5E">
              <w:rPr>
                <w:rFonts w:ascii="Gotham-Book" w:hAnsi="Gotham-Book" w:cs="Georgia"/>
                <w:color w:val="FF0000"/>
                <w:szCs w:val="32"/>
              </w:rPr>
              <w:t xml:space="preserve"> you’re an American manufacturer</w:t>
            </w:r>
            <w:r w:rsidRPr="00B30E5E">
              <w:rPr>
                <w:rFonts w:ascii="Gotham-Book" w:hAnsi="Gotham-Book" w:cs="Georgia"/>
                <w:szCs w:val="32"/>
              </w:rPr>
              <w:t>...”</w:t>
            </w:r>
          </w:p>
          <w:p w:rsidR="000C6ED6" w:rsidRPr="00B30E5E" w:rsidRDefault="00B30E5E" w:rsidP="00B30E5E">
            <w:pPr>
              <w:spacing w:before="120"/>
              <w:rPr>
                <w:rFonts w:ascii="Gotham-Book" w:hAnsi="Gotham-Book"/>
              </w:rPr>
            </w:pPr>
            <w:r w:rsidRPr="00B30E5E">
              <w:rPr>
                <w:rFonts w:ascii="Gotham-Book" w:hAnsi="Gotham-Book" w:cs="Georgia"/>
                <w:szCs w:val="32"/>
              </w:rPr>
              <w:t>3) “...</w:t>
            </w:r>
            <w:proofErr w:type="gramStart"/>
            <w:r w:rsidRPr="00B30E5E">
              <w:rPr>
                <w:rFonts w:ascii="Gotham-Book" w:hAnsi="Gotham-Book" w:cs="Georgia"/>
                <w:color w:val="FF0000"/>
                <w:szCs w:val="32"/>
              </w:rPr>
              <w:t>if</w:t>
            </w:r>
            <w:proofErr w:type="gramEnd"/>
            <w:r w:rsidRPr="00B30E5E">
              <w:rPr>
                <w:rFonts w:ascii="Gotham-Book" w:hAnsi="Gotham-Book" w:cs="Georgia"/>
                <w:color w:val="FF0000"/>
                <w:szCs w:val="32"/>
              </w:rPr>
              <w:t xml:space="preserve"> you want to relocate in a community that was hit hard when a factory left town</w:t>
            </w:r>
            <w:r w:rsidRPr="00B30E5E">
              <w:rPr>
                <w:rFonts w:ascii="Gotham-Book" w:hAnsi="Gotham-Book" w:cs="Georgia"/>
                <w:szCs w:val="32"/>
              </w:rPr>
              <w:t>...”</w:t>
            </w:r>
          </w:p>
        </w:tc>
        <w:tc>
          <w:tcPr>
            <w:tcW w:w="5040" w:type="dxa"/>
          </w:tcPr>
          <w:p w:rsidR="00E10B3C" w:rsidRDefault="000C6ED6" w:rsidP="000C6ED6">
            <w:pPr>
              <w:spacing w:before="120"/>
              <w:rPr>
                <w:rFonts w:ascii="Gotham-Book" w:hAnsi="Gotham-Book"/>
              </w:rPr>
            </w:pPr>
            <w:r>
              <w:rPr>
                <w:rFonts w:ascii="Gotham-Book" w:hAnsi="Gotham-Book"/>
              </w:rPr>
              <w:t>Identify the target audience here:</w:t>
            </w:r>
          </w:p>
          <w:p w:rsidR="00B30E5E" w:rsidRDefault="00E10B3C" w:rsidP="000C6ED6">
            <w:pPr>
              <w:spacing w:before="120"/>
              <w:rPr>
                <w:rFonts w:ascii="Gotham-Book" w:hAnsi="Gotham-Book"/>
                <w:color w:val="FF0000"/>
              </w:rPr>
            </w:pPr>
            <w:r>
              <w:rPr>
                <w:rFonts w:ascii="Gotham-Book" w:hAnsi="Gotham-Book"/>
              </w:rPr>
              <w:t xml:space="preserve">1) </w:t>
            </w:r>
            <w:proofErr w:type="gramStart"/>
            <w:r w:rsidRPr="00E10B3C">
              <w:rPr>
                <w:rFonts w:ascii="Gotham-Book" w:hAnsi="Gotham-Book"/>
                <w:color w:val="FF0000"/>
              </w:rPr>
              <w:t>business</w:t>
            </w:r>
            <w:proofErr w:type="gramEnd"/>
            <w:r w:rsidRPr="00E10B3C">
              <w:rPr>
                <w:rFonts w:ascii="Gotham-Book" w:hAnsi="Gotham-Book"/>
                <w:color w:val="FF0000"/>
              </w:rPr>
              <w:t xml:space="preserve"> owners</w:t>
            </w:r>
          </w:p>
          <w:p w:rsidR="00B30E5E" w:rsidRDefault="00B30E5E" w:rsidP="000C6ED6">
            <w:pPr>
              <w:spacing w:before="120"/>
              <w:rPr>
                <w:rFonts w:ascii="Gotham-Book" w:hAnsi="Gotham-Book"/>
                <w:color w:val="FF0000"/>
              </w:rPr>
            </w:pPr>
            <w:r w:rsidRPr="00B30E5E">
              <w:rPr>
                <w:rFonts w:ascii="Gotham-Book" w:hAnsi="Gotham-Book"/>
              </w:rPr>
              <w:t xml:space="preserve">2) </w:t>
            </w:r>
            <w:r>
              <w:rPr>
                <w:rFonts w:ascii="Gotham-Book" w:hAnsi="Gotham-Book"/>
                <w:color w:val="FF0000"/>
              </w:rPr>
              <w:t>American manufacturers</w:t>
            </w:r>
          </w:p>
          <w:p w:rsidR="000C6ED6" w:rsidRDefault="00B30E5E" w:rsidP="000C6ED6">
            <w:pPr>
              <w:spacing w:before="120"/>
              <w:rPr>
                <w:rFonts w:ascii="Gotham-Book" w:hAnsi="Gotham-Book"/>
              </w:rPr>
            </w:pPr>
            <w:r w:rsidRPr="00B30E5E">
              <w:rPr>
                <w:rFonts w:ascii="Gotham-Book" w:hAnsi="Gotham-Book"/>
              </w:rPr>
              <w:t>3)</w:t>
            </w:r>
            <w:r>
              <w:rPr>
                <w:rFonts w:ascii="Gotham-Book" w:hAnsi="Gotham-Book"/>
                <w:color w:val="FF0000"/>
              </w:rPr>
              <w:t xml:space="preserve"> New manufacturers/start-up companies</w:t>
            </w:r>
          </w:p>
        </w:tc>
      </w:tr>
    </w:tbl>
    <w:p w:rsidR="00E65075" w:rsidRDefault="00E65075" w:rsidP="000C6ED6">
      <w:pPr>
        <w:spacing w:after="0"/>
        <w:rPr>
          <w:rFonts w:ascii="Gotham-Book" w:hAnsi="Gotham-Book"/>
        </w:rPr>
      </w:pPr>
    </w:p>
    <w:p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BF"/>
      </w:tblPr>
      <w:tblGrid>
        <w:gridCol w:w="14400"/>
      </w:tblGrid>
      <w:tr w:rsidR="000C6ED6">
        <w:trPr>
          <w:trHeight w:val="899"/>
        </w:trPr>
        <w:tc>
          <w:tcPr>
            <w:tcW w:w="14400" w:type="dxa"/>
          </w:tcPr>
          <w:p w:rsidR="000C6ED6" w:rsidRPr="00B30E5E" w:rsidRDefault="000C6ED6" w:rsidP="000C6ED6">
            <w:pPr>
              <w:spacing w:before="120"/>
              <w:rPr>
                <w:rFonts w:ascii="Gotham-Book" w:hAnsi="Gotham-Book"/>
              </w:rPr>
            </w:pPr>
            <w:r>
              <w:rPr>
                <w:rFonts w:ascii="Gotham-Book" w:hAnsi="Gotham-Book"/>
              </w:rPr>
              <w:t xml:space="preserve">Thesis Statement: </w:t>
            </w:r>
            <w:r w:rsidR="00B30E5E" w:rsidRPr="00117B58">
              <w:rPr>
                <w:rFonts w:ascii="Gotham-Book" w:hAnsi="Gotham-Book"/>
                <w:highlight w:val="yellow"/>
              </w:rPr>
              <w:t>American companies and manufacturers should receive tax breaks for bringing outsourced jobs home.</w:t>
            </w:r>
          </w:p>
        </w:tc>
      </w:tr>
    </w:tbl>
    <w:p w:rsidR="00E65075" w:rsidRDefault="00E65075" w:rsidP="000C6ED6">
      <w:pPr>
        <w:spacing w:after="0"/>
        <w:rPr>
          <w:rFonts w:ascii="Gotham-Book" w:hAnsi="Gotham-Book"/>
        </w:rPr>
      </w:pPr>
    </w:p>
    <w:p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BF"/>
      </w:tblPr>
      <w:tblGrid>
        <w:gridCol w:w="7200"/>
        <w:gridCol w:w="7200"/>
      </w:tblGrid>
      <w:tr w:rsidR="000C6ED6">
        <w:trPr>
          <w:trHeight w:val="1322"/>
        </w:trPr>
        <w:tc>
          <w:tcPr>
            <w:tcW w:w="7200" w:type="dxa"/>
          </w:tcPr>
          <w:p w:rsidR="00B30E5E" w:rsidRDefault="000C6ED6" w:rsidP="00E65075">
            <w:pPr>
              <w:rPr>
                <w:rFonts w:ascii="Gotham-Book" w:hAnsi="Gotham-Book"/>
              </w:rPr>
            </w:pPr>
            <w:r>
              <w:rPr>
                <w:rFonts w:ascii="Gotham-Book" w:hAnsi="Gotham-Book"/>
              </w:rPr>
              <w:t>Appeal Used:</w:t>
            </w:r>
          </w:p>
          <w:p w:rsidR="00117B58" w:rsidRDefault="00117B58" w:rsidP="00E65075">
            <w:pPr>
              <w:rPr>
                <w:rFonts w:ascii="Gotham-Book" w:hAnsi="Gotham-Book"/>
              </w:rPr>
            </w:pPr>
            <w:r>
              <w:rPr>
                <w:rFonts w:ascii="Gotham-Book" w:hAnsi="Gotham-Book"/>
              </w:rPr>
              <w:t>1) Ethos: “everyone” knows this is right, popular thought is being used to persuade.</w:t>
            </w:r>
          </w:p>
          <w:p w:rsidR="000C6ED6" w:rsidRDefault="00117B58" w:rsidP="00117B58">
            <w:pPr>
              <w:rPr>
                <w:rFonts w:ascii="Gotham-Book" w:hAnsi="Gotham-Book"/>
              </w:rPr>
            </w:pPr>
            <w:r>
              <w:rPr>
                <w:rFonts w:ascii="Gotham-Book" w:hAnsi="Gotham-Book"/>
              </w:rPr>
              <w:t xml:space="preserve">2) Ethos: Master Lock is doing it </w:t>
            </w:r>
            <w:proofErr w:type="gramStart"/>
            <w:r>
              <w:rPr>
                <w:rFonts w:ascii="Gotham-Book" w:hAnsi="Gotham-Book"/>
              </w:rPr>
              <w:t>right,</w:t>
            </w:r>
            <w:proofErr w:type="gramEnd"/>
            <w:r>
              <w:rPr>
                <w:rFonts w:ascii="Gotham-Book" w:hAnsi="Gotham-Book"/>
              </w:rPr>
              <w:t xml:space="preserve"> comparison to a credible company is being used to persuade.</w:t>
            </w:r>
          </w:p>
        </w:tc>
        <w:tc>
          <w:tcPr>
            <w:tcW w:w="7200" w:type="dxa"/>
          </w:tcPr>
          <w:p w:rsidR="00B30E5E" w:rsidRPr="00117B58" w:rsidRDefault="000C6ED6" w:rsidP="00E65075">
            <w:pPr>
              <w:rPr>
                <w:rFonts w:ascii="Gotham-Book" w:hAnsi="Gotham-Book"/>
                <w:color w:val="0000FF"/>
              </w:rPr>
            </w:pPr>
            <w:r w:rsidRPr="00117B58">
              <w:rPr>
                <w:rFonts w:ascii="Gotham-Book" w:hAnsi="Gotham-Book"/>
                <w:color w:val="0000FF"/>
              </w:rPr>
              <w:t>Evidence from article:</w:t>
            </w:r>
          </w:p>
          <w:p w:rsidR="00117B58" w:rsidRDefault="00117B58" w:rsidP="00E65075">
            <w:pPr>
              <w:rPr>
                <w:rFonts w:ascii="Gotham-Book" w:hAnsi="Gotham-Book" w:cs="Georgia"/>
                <w:color w:val="0000FF"/>
                <w:szCs w:val="32"/>
              </w:rPr>
            </w:pPr>
            <w:r w:rsidRPr="00117B58">
              <w:rPr>
                <w:rFonts w:ascii="Gotham-Book" w:hAnsi="Gotham-Book"/>
                <w:color w:val="0000FF"/>
              </w:rPr>
              <w:t>1) “</w:t>
            </w:r>
            <w:r w:rsidRPr="00117B58">
              <w:rPr>
                <w:rFonts w:ascii="Gotham-Book" w:hAnsi="Gotham-Book" w:cs="Georgia"/>
                <w:color w:val="0000FF"/>
                <w:szCs w:val="32"/>
              </w:rPr>
              <w:t>It makes no sense, and everyone knows it.”</w:t>
            </w:r>
          </w:p>
          <w:p w:rsidR="00117B58" w:rsidRPr="00117B58" w:rsidRDefault="00117B58" w:rsidP="00E65075">
            <w:pPr>
              <w:rPr>
                <w:rFonts w:ascii="Gotham-Book" w:hAnsi="Gotham-Book" w:cs="Georgia"/>
                <w:color w:val="0000FF"/>
                <w:szCs w:val="32"/>
              </w:rPr>
            </w:pPr>
          </w:p>
          <w:p w:rsidR="000C6ED6" w:rsidRPr="00117B58" w:rsidRDefault="00117B58" w:rsidP="00E65075">
            <w:pPr>
              <w:rPr>
                <w:rFonts w:ascii="Gotham-Book" w:hAnsi="Gotham-Book"/>
                <w:color w:val="0000FF"/>
              </w:rPr>
            </w:pPr>
            <w:r w:rsidRPr="00117B58">
              <w:rPr>
                <w:rFonts w:ascii="Gotham-Book" w:hAnsi="Gotham-Book" w:cs="Georgia"/>
                <w:color w:val="0000FF"/>
                <w:szCs w:val="32"/>
              </w:rPr>
              <w:t xml:space="preserve">2) </w:t>
            </w:r>
            <w:r w:rsidRPr="00117B58">
              <w:rPr>
                <w:rFonts w:ascii="Gotham-Book" w:hAnsi="Gotham-Book"/>
                <w:color w:val="0000FF"/>
              </w:rPr>
              <w:t>“...</w:t>
            </w:r>
            <w:proofErr w:type="gramStart"/>
            <w:r w:rsidRPr="00117B58">
              <w:rPr>
                <w:rFonts w:ascii="Gotham-Book" w:hAnsi="Gotham-Book" w:cs="Georgia"/>
                <w:color w:val="0000FF"/>
                <w:szCs w:val="32"/>
              </w:rPr>
              <w:t>companies</w:t>
            </w:r>
            <w:proofErr w:type="gramEnd"/>
            <w:r w:rsidRPr="00117B58">
              <w:rPr>
                <w:rFonts w:ascii="Gotham-Book" w:hAnsi="Gotham-Book" w:cs="Georgia"/>
                <w:color w:val="0000FF"/>
                <w:szCs w:val="32"/>
              </w:rPr>
              <w:t xml:space="preserve"> like Master Lock...”</w:t>
            </w:r>
          </w:p>
        </w:tc>
      </w:tr>
    </w:tbl>
    <w:p w:rsidR="0040263A" w:rsidRPr="0040263A" w:rsidRDefault="0040263A" w:rsidP="00E65075">
      <w:pPr>
        <w:rPr>
          <w:rFonts w:ascii="Gotham-Book" w:hAnsi="Gotham-Book"/>
        </w:rPr>
      </w:pPr>
    </w:p>
    <w:sectPr w:rsidR="0040263A" w:rsidRPr="0040263A" w:rsidSect="000C6ED6">
      <w:pgSz w:w="15840" w:h="12240" w:orient="landscape"/>
      <w:pgMar w:top="648" w:right="864" w:bottom="648" w:left="792" w:gutter="0"/>
      <w:printerSettings r:id="rId5"/>
    </w:sectPr>
  </w:body>
</w:document>
</file>

<file path=word/fontTable.xml><?xml version="1.0" encoding="utf-8"?>
<w:fonts xmlns:r="http://schemas.openxmlformats.org/officeDocument/2006/relationships" xmlns:w="http://schemas.openxmlformats.org/wordprocessingml/2006/main">
  <w:font w:name="Gotham-Medium">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Gotham-Book">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E65075"/>
    <w:rsid w:val="000C6ED6"/>
    <w:rsid w:val="00117B58"/>
    <w:rsid w:val="0040263A"/>
    <w:rsid w:val="00B30E5E"/>
    <w:rsid w:val="00DB4018"/>
    <w:rsid w:val="00E10B3C"/>
    <w:rsid w:val="00E6507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433</Words>
  <Characters>2472</Characters>
  <Application>Microsoft Word 12.1.0</Application>
  <DocSecurity>0</DocSecurity>
  <Lines>20</Lines>
  <Paragraphs>4</Paragraphs>
  <ScaleCrop>false</ScaleCrop>
  <LinksUpToDate>false</LinksUpToDate>
  <CharactersWithSpaces>3035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Miles</dc:creator>
  <cp:keywords/>
  <cp:lastModifiedBy>Katie Miles</cp:lastModifiedBy>
  <cp:revision>2</cp:revision>
  <dcterms:created xsi:type="dcterms:W3CDTF">2012-02-07T00:49:00Z</dcterms:created>
  <dcterms:modified xsi:type="dcterms:W3CDTF">2012-02-07T00:49:00Z</dcterms:modified>
</cp:coreProperties>
</file>